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B0" w:rsidRDefault="00C052B0" w:rsidP="009E25CE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961B47">
        <w:rPr>
          <w:rFonts w:asciiTheme="majorEastAsia" w:eastAsiaTheme="majorEastAsia" w:hAnsiTheme="majorEastAsia" w:hint="eastAsia"/>
          <w:sz w:val="18"/>
          <w:szCs w:val="18"/>
        </w:rPr>
        <w:t>別</w:t>
      </w:r>
      <w:r>
        <w:rPr>
          <w:rFonts w:ascii="メイリオ" w:eastAsia="メイリオ" w:hAnsi="メイリオ" w:cs="メイリオ" w:hint="eastAsia"/>
          <w:sz w:val="18"/>
          <w:szCs w:val="18"/>
        </w:rPr>
        <w:t>紙</w:t>
      </w:r>
      <w:r w:rsidR="00817200">
        <w:rPr>
          <w:rFonts w:ascii="メイリオ" w:eastAsia="メイリオ" w:hAnsi="メイリオ" w:cs="メイリオ" w:hint="eastAsia"/>
          <w:sz w:val="18"/>
          <w:szCs w:val="18"/>
        </w:rPr>
        <w:t>２</w:t>
      </w:r>
    </w:p>
    <w:p w:rsidR="00031D41" w:rsidRPr="000A30F9" w:rsidRDefault="00031D41" w:rsidP="00031D41">
      <w:pPr>
        <w:spacing w:line="0" w:lineRule="atLeas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0A30F9">
        <w:rPr>
          <w:rFonts w:ascii="メイリオ" w:eastAsia="メイリオ" w:hAnsi="メイリオ" w:cs="メイリオ" w:hint="eastAsia"/>
          <w:sz w:val="32"/>
          <w:szCs w:val="32"/>
        </w:rPr>
        <w:t>環境・情</w:t>
      </w:r>
      <w:r w:rsidR="00DA57A1">
        <w:rPr>
          <w:rFonts w:ascii="メイリオ" w:eastAsia="メイリオ" w:hAnsi="メイリオ" w:cs="メイリオ" w:hint="eastAsia"/>
          <w:sz w:val="32"/>
          <w:szCs w:val="32"/>
        </w:rPr>
        <w:t>報科学館１階ホール内での飲食</w:t>
      </w:r>
      <w:r w:rsidRPr="000A30F9">
        <w:rPr>
          <w:rFonts w:ascii="メイリオ" w:eastAsia="メイリオ" w:hAnsi="メイリオ" w:cs="メイリオ" w:hint="eastAsia"/>
          <w:sz w:val="32"/>
          <w:szCs w:val="32"/>
        </w:rPr>
        <w:t>承認申請書</w:t>
      </w:r>
    </w:p>
    <w:p w:rsidR="00C052B0" w:rsidRPr="00993E28" w:rsidRDefault="00052C45" w:rsidP="00052C45">
      <w:pPr>
        <w:spacing w:line="0" w:lineRule="atLeast"/>
        <w:ind w:right="452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令和　</w:t>
      </w:r>
      <w:r w:rsidR="00C052B0" w:rsidRPr="00993E28">
        <w:rPr>
          <w:rFonts w:ascii="メイリオ" w:eastAsia="メイリオ" w:hAnsi="メイリオ" w:cs="メイリオ" w:hint="eastAsia"/>
        </w:rPr>
        <w:t xml:space="preserve">　　年　　月　　日</w:t>
      </w:r>
    </w:p>
    <w:p w:rsidR="00C052B0" w:rsidRPr="00993E28" w:rsidRDefault="00817200" w:rsidP="00031D41">
      <w:pPr>
        <w:spacing w:line="0" w:lineRule="atLeast"/>
        <w:ind w:firstLineChars="100" w:firstLine="226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国際環境教育研究センター長　殿</w:t>
      </w:r>
    </w:p>
    <w:p w:rsidR="00C052B0" w:rsidRPr="00993E28" w:rsidRDefault="00C052B0" w:rsidP="00C052B0">
      <w:pPr>
        <w:spacing w:line="0" w:lineRule="atLeast"/>
        <w:ind w:left="5880" w:firstLineChars="100" w:firstLine="226"/>
        <w:rPr>
          <w:rFonts w:ascii="メイリオ" w:eastAsia="メイリオ" w:hAnsi="メイリオ" w:cs="メイリオ"/>
        </w:rPr>
      </w:pPr>
      <w:r w:rsidRPr="00993E28">
        <w:rPr>
          <w:rFonts w:ascii="メイリオ" w:eastAsia="メイリオ" w:hAnsi="メイリオ" w:cs="メイリオ" w:hint="eastAsia"/>
        </w:rPr>
        <w:t>申請者</w:t>
      </w:r>
    </w:p>
    <w:p w:rsidR="00C052B0" w:rsidRPr="00993E28" w:rsidRDefault="00C052B0" w:rsidP="00C052B0">
      <w:pPr>
        <w:spacing w:line="0" w:lineRule="atLeast"/>
        <w:ind w:leftChars="2607" w:left="5879" w:firstLineChars="100" w:firstLine="226"/>
        <w:rPr>
          <w:rFonts w:ascii="メイリオ" w:eastAsia="メイリオ" w:hAnsi="メイリオ" w:cs="メイリオ"/>
        </w:rPr>
      </w:pPr>
      <w:r w:rsidRPr="00993E28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9A1CA" wp14:editId="3970958E">
                <wp:simplePos x="0" y="0"/>
                <wp:positionH relativeFrom="column">
                  <wp:posOffset>6343015</wp:posOffset>
                </wp:positionH>
                <wp:positionV relativeFrom="paragraph">
                  <wp:posOffset>135890</wp:posOffset>
                </wp:positionV>
                <wp:extent cx="257175" cy="257175"/>
                <wp:effectExtent l="9525" t="8255" r="9525" b="1079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7200" w:rsidRDefault="00817200" w:rsidP="00C052B0">
                            <w:r w:rsidRPr="00780F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>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69A1CA" id="_x0000_s1031" style="position:absolute;left:0;text-align:left;margin-left:499.45pt;margin-top:10.7pt;width:20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" strokeweight=".25pt">
                <v:stroke dashstyle="1 1"/>
                <v:textbox inset="5.85pt,.7pt,5.85pt,.7pt">
                  <w:txbxContent>
                    <w:p w:rsidR="00817200" w:rsidRDefault="00817200" w:rsidP="00C052B0">
                      <w:r w:rsidRPr="00780FF1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>ン</w:t>
                      </w:r>
                    </w:p>
                  </w:txbxContent>
                </v:textbox>
              </v:oval>
            </w:pict>
          </mc:Fallback>
        </mc:AlternateContent>
      </w:r>
      <w:r w:rsidRPr="00993E28">
        <w:rPr>
          <w:rFonts w:ascii="メイリオ" w:eastAsia="メイリオ" w:hAnsi="メイリオ" w:cs="メイリオ" w:hint="eastAsia"/>
        </w:rPr>
        <w:t>部局名</w:t>
      </w:r>
    </w:p>
    <w:p w:rsidR="00AE2B7F" w:rsidRDefault="00C052B0" w:rsidP="00AE2B7F">
      <w:pPr>
        <w:spacing w:line="0" w:lineRule="atLeast"/>
        <w:ind w:leftChars="2235" w:left="5040" w:firstLineChars="471" w:firstLine="1062"/>
        <w:rPr>
          <w:rFonts w:ascii="メイリオ" w:eastAsia="メイリオ" w:hAnsi="メイリオ" w:cs="メイリオ"/>
        </w:rPr>
      </w:pPr>
      <w:r w:rsidRPr="00993E28">
        <w:rPr>
          <w:rFonts w:ascii="メイリオ" w:eastAsia="メイリオ" w:hAnsi="メイリオ" w:cs="メイリオ" w:hint="eastAsia"/>
        </w:rPr>
        <w:t xml:space="preserve">氏　名　　　　　　　</w:t>
      </w:r>
    </w:p>
    <w:p w:rsidR="00031D41" w:rsidRPr="000A30F9" w:rsidRDefault="00031D41" w:rsidP="00031D41">
      <w:pPr>
        <w:spacing w:line="0" w:lineRule="atLeast"/>
        <w:rPr>
          <w:rFonts w:ascii="メイリオ" w:eastAsia="メイリオ" w:hAnsi="メイリオ" w:cs="メイリオ"/>
          <w:sz w:val="19"/>
          <w:szCs w:val="19"/>
        </w:rPr>
      </w:pPr>
      <w:r w:rsidRPr="000A30F9">
        <w:rPr>
          <w:rFonts w:ascii="メイリオ" w:eastAsia="メイリオ" w:hAnsi="メイリオ" w:cs="メイリオ" w:hint="eastAsia"/>
          <w:sz w:val="19"/>
          <w:szCs w:val="19"/>
        </w:rPr>
        <w:t>下記のとおり三重大学環境･情報科学館1</w:t>
      </w:r>
      <w:r w:rsidR="000A30F9">
        <w:rPr>
          <w:rFonts w:ascii="メイリオ" w:eastAsia="メイリオ" w:hAnsi="メイリオ" w:cs="メイリオ" w:hint="eastAsia"/>
          <w:sz w:val="19"/>
          <w:szCs w:val="19"/>
        </w:rPr>
        <w:t>階ホール注意事項を</w:t>
      </w:r>
      <w:r w:rsidRPr="000A30F9">
        <w:rPr>
          <w:rFonts w:ascii="メイリオ" w:eastAsia="メイリオ" w:hAnsi="メイリオ" w:cs="メイリオ" w:hint="eastAsia"/>
          <w:sz w:val="19"/>
          <w:szCs w:val="19"/>
        </w:rPr>
        <w:t>遵守し、</w:t>
      </w:r>
      <w:r w:rsidR="000A30F9" w:rsidRPr="000A30F9">
        <w:rPr>
          <w:rFonts w:ascii="メイリオ" w:eastAsia="メイリオ" w:hAnsi="メイリオ" w:cs="メイリオ" w:hint="eastAsia"/>
          <w:sz w:val="19"/>
          <w:szCs w:val="19"/>
        </w:rPr>
        <w:t>ホールでの飲食の</w:t>
      </w:r>
      <w:r w:rsidRPr="000A30F9">
        <w:rPr>
          <w:rFonts w:ascii="メイリオ" w:eastAsia="メイリオ" w:hAnsi="メイリオ" w:cs="メイリオ" w:hint="eastAsia"/>
          <w:sz w:val="19"/>
          <w:szCs w:val="19"/>
        </w:rPr>
        <w:t>承認</w:t>
      </w:r>
      <w:r w:rsidR="00817200">
        <w:rPr>
          <w:rFonts w:ascii="メイリオ" w:eastAsia="メイリオ" w:hAnsi="メイリオ" w:cs="メイリオ" w:hint="eastAsia"/>
          <w:sz w:val="19"/>
          <w:szCs w:val="19"/>
        </w:rPr>
        <w:t>を申請</w:t>
      </w:r>
      <w:r w:rsidRPr="000A30F9">
        <w:rPr>
          <w:rFonts w:ascii="メイリオ" w:eastAsia="メイリオ" w:hAnsi="メイリオ" w:cs="メイリオ" w:hint="eastAsia"/>
          <w:sz w:val="19"/>
          <w:szCs w:val="19"/>
        </w:rPr>
        <w:t>します。</w:t>
      </w:r>
    </w:p>
    <w:p w:rsidR="009E25CE" w:rsidRPr="00031D41" w:rsidRDefault="00031D41" w:rsidP="00031D41">
      <w:pPr>
        <w:pStyle w:val="a3"/>
        <w:spacing w:line="0" w:lineRule="atLeast"/>
        <w:rPr>
          <w:rFonts w:ascii="メイリオ" w:eastAsia="メイリオ" w:hAnsi="メイリオ" w:cs="メイリオ"/>
        </w:rPr>
      </w:pPr>
      <w:r w:rsidRPr="00993E28">
        <w:rPr>
          <w:rFonts w:ascii="メイリオ" w:eastAsia="メイリオ" w:hAnsi="メイリオ" w:cs="メイリオ" w:hint="eastAsia"/>
        </w:rPr>
        <w:t>記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7986"/>
      </w:tblGrid>
      <w:tr w:rsidR="00C052B0" w:rsidRPr="00AE2B7F" w:rsidTr="000A7833">
        <w:trPr>
          <w:cantSplit/>
          <w:trHeight w:val="694"/>
          <w:jc w:val="center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2B0" w:rsidRPr="009E25CE" w:rsidRDefault="00AE2B7F" w:rsidP="00E54E74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E54E74">
              <w:rPr>
                <w:rFonts w:ascii="メイリオ" w:eastAsia="メイリオ" w:hAnsi="メイリオ" w:cs="メイリオ" w:hint="eastAsia"/>
                <w:kern w:val="0"/>
                <w:szCs w:val="21"/>
              </w:rPr>
              <w:t>行事等の名称</w:t>
            </w:r>
          </w:p>
        </w:tc>
        <w:tc>
          <w:tcPr>
            <w:tcW w:w="7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B7F" w:rsidRPr="00031D41" w:rsidRDefault="00AE2B7F" w:rsidP="00E54E74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052B0" w:rsidRPr="00AE2B7F" w:rsidTr="00C052B0">
        <w:trPr>
          <w:trHeight w:val="715"/>
          <w:jc w:val="center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2B0" w:rsidRPr="009E25CE" w:rsidRDefault="00AE2B7F" w:rsidP="00E54E74">
            <w:pPr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E54E74">
              <w:rPr>
                <w:rFonts w:ascii="メイリオ" w:eastAsia="メイリオ" w:hAnsi="メイリオ" w:cs="メイリオ" w:hint="eastAsia"/>
                <w:kern w:val="0"/>
                <w:szCs w:val="21"/>
              </w:rPr>
              <w:t>使用目的</w:t>
            </w:r>
          </w:p>
        </w:tc>
        <w:tc>
          <w:tcPr>
            <w:tcW w:w="7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B7F" w:rsidRPr="00031D41" w:rsidRDefault="00AE2B7F" w:rsidP="00E54E74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052B0" w:rsidRPr="00AE2B7F" w:rsidTr="000A30F9">
        <w:trPr>
          <w:trHeight w:val="863"/>
          <w:jc w:val="center"/>
        </w:trPr>
        <w:tc>
          <w:tcPr>
            <w:tcW w:w="17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052B0" w:rsidRPr="009E25CE" w:rsidRDefault="00AE2B7F" w:rsidP="00E54E74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E54E74">
              <w:rPr>
                <w:rFonts w:ascii="メイリオ" w:eastAsia="メイリオ" w:hAnsi="メイリオ" w:cs="メイリオ" w:hint="eastAsia"/>
                <w:kern w:val="0"/>
                <w:szCs w:val="21"/>
              </w:rPr>
              <w:t>食事日時</w:t>
            </w:r>
          </w:p>
        </w:tc>
        <w:tc>
          <w:tcPr>
            <w:tcW w:w="798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31D41" w:rsidRPr="00031D41" w:rsidRDefault="00052C45" w:rsidP="00052C45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AE2B7F" w:rsidRPr="00031D4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　　月</w:t>
            </w:r>
            <w:r w:rsidR="009E25CE" w:rsidRPr="00031D4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日（　　</w:t>
            </w:r>
            <w:r w:rsidR="00C052B0" w:rsidRPr="00031D4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  <w:p w:rsidR="00C052B0" w:rsidRPr="00031D41" w:rsidRDefault="00AE2B7F" w:rsidP="00E54E74">
            <w:pPr>
              <w:adjustRightInd w:val="0"/>
              <w:snapToGrid w:val="0"/>
              <w:ind w:firstLineChars="300" w:firstLine="647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31D4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：　　～　　：　　</w:t>
            </w:r>
            <w:r w:rsidR="009E25CE" w:rsidRPr="00031D4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031D41" w:rsidRPr="00031D41">
              <w:rPr>
                <w:rFonts w:ascii="メイリオ" w:eastAsia="メイリオ" w:hAnsi="メイリオ" w:cs="メイリオ" w:hint="eastAsia"/>
                <w:w w:val="90"/>
                <w:sz w:val="20"/>
                <w:szCs w:val="20"/>
              </w:rPr>
              <w:t>※　１時間以内に収めてください。</w:t>
            </w:r>
          </w:p>
        </w:tc>
      </w:tr>
      <w:tr w:rsidR="00C052B0" w:rsidRPr="00AE2B7F" w:rsidTr="000A7833">
        <w:trPr>
          <w:cantSplit/>
          <w:trHeight w:val="659"/>
          <w:jc w:val="center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2B0" w:rsidRPr="009E25CE" w:rsidRDefault="00AE2B7F" w:rsidP="00E54E74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E54E74">
              <w:rPr>
                <w:rFonts w:ascii="メイリオ" w:eastAsia="メイリオ" w:hAnsi="メイリオ" w:cs="メイリオ" w:hint="eastAsia"/>
                <w:kern w:val="0"/>
                <w:szCs w:val="21"/>
              </w:rPr>
              <w:t>理</w:t>
            </w:r>
            <w:r w:rsidR="00E54E74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　</w:t>
            </w:r>
            <w:r w:rsidRPr="00E54E74">
              <w:rPr>
                <w:rFonts w:ascii="メイリオ" w:eastAsia="メイリオ" w:hAnsi="メイリオ" w:cs="メイリオ" w:hint="eastAsia"/>
                <w:kern w:val="0"/>
                <w:szCs w:val="21"/>
              </w:rPr>
              <w:t>由</w:t>
            </w:r>
          </w:p>
        </w:tc>
        <w:tc>
          <w:tcPr>
            <w:tcW w:w="7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2B0" w:rsidRPr="00031D41" w:rsidRDefault="00C052B0" w:rsidP="00E54E74">
            <w:pPr>
              <w:pStyle w:val="a3"/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052B0" w:rsidRPr="00AE2B7F" w:rsidTr="00C052B0">
        <w:trPr>
          <w:cantSplit/>
          <w:trHeight w:val="1122"/>
          <w:jc w:val="center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2B0" w:rsidRPr="009E25CE" w:rsidRDefault="00C052B0" w:rsidP="00E54E74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E54E74">
              <w:rPr>
                <w:rFonts w:ascii="メイリオ" w:eastAsia="メイリオ" w:hAnsi="メイリオ" w:cs="メイリオ" w:hint="eastAsia"/>
                <w:kern w:val="0"/>
                <w:szCs w:val="21"/>
              </w:rPr>
              <w:t>弁当容器等</w:t>
            </w:r>
            <w:r w:rsidR="00E54E74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の処分方法</w:t>
            </w:r>
          </w:p>
        </w:tc>
        <w:tc>
          <w:tcPr>
            <w:tcW w:w="7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2B0" w:rsidRPr="00031D41" w:rsidRDefault="00C052B0" w:rsidP="00E54E74">
            <w:pPr>
              <w:pStyle w:val="ac"/>
              <w:numPr>
                <w:ilvl w:val="0"/>
                <w:numId w:val="8"/>
              </w:numPr>
              <w:adjustRightInd w:val="0"/>
              <w:snapToGrid w:val="0"/>
              <w:ind w:leftChars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31D41">
              <w:rPr>
                <w:rFonts w:ascii="メイリオ" w:eastAsia="メイリオ" w:hAnsi="メイリオ" w:cs="メイリオ" w:hint="eastAsia"/>
                <w:sz w:val="20"/>
                <w:szCs w:val="20"/>
              </w:rPr>
              <w:t>主催者が一括して持ち帰ります。</w:t>
            </w:r>
          </w:p>
          <w:p w:rsidR="009E25CE" w:rsidRPr="00031D41" w:rsidRDefault="00190340" w:rsidP="00E54E74">
            <w:pPr>
              <w:pStyle w:val="ac"/>
              <w:numPr>
                <w:ilvl w:val="0"/>
                <w:numId w:val="8"/>
              </w:numPr>
              <w:adjustRightInd w:val="0"/>
              <w:snapToGrid w:val="0"/>
              <w:ind w:leftChars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廃棄物の処分業者</w:t>
            </w:r>
            <w:r w:rsidR="009E25CE" w:rsidRPr="00031D41">
              <w:rPr>
                <w:rFonts w:ascii="メイリオ" w:eastAsia="メイリオ" w:hAnsi="メイリオ" w:cs="メイリオ" w:hint="eastAsia"/>
                <w:sz w:val="20"/>
                <w:szCs w:val="20"/>
              </w:rPr>
              <w:t>に委託して処分します。</w:t>
            </w:r>
          </w:p>
          <w:p w:rsidR="00C052B0" w:rsidRPr="00031D41" w:rsidRDefault="00C052B0" w:rsidP="00E54E74">
            <w:pPr>
              <w:adjustRightInd w:val="0"/>
              <w:snapToGrid w:val="0"/>
              <w:ind w:firstLineChars="100" w:firstLine="216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31D4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（業者名  　　 　　　　　　　　連絡先　　　　　　　　　）</w:t>
            </w:r>
          </w:p>
          <w:p w:rsidR="00031D41" w:rsidRPr="00031D41" w:rsidRDefault="00AE2B7F" w:rsidP="00E54E74">
            <w:pPr>
              <w:adjustRightInd w:val="0"/>
              <w:snapToGrid w:val="0"/>
              <w:rPr>
                <w:rFonts w:ascii="メイリオ" w:eastAsia="メイリオ" w:hAnsi="メイリオ" w:cs="メイリオ"/>
                <w:w w:val="90"/>
                <w:sz w:val="20"/>
                <w:szCs w:val="20"/>
              </w:rPr>
            </w:pPr>
            <w:r w:rsidRPr="00031D41">
              <w:rPr>
                <w:rFonts w:ascii="メイリオ" w:eastAsia="メイリオ" w:hAnsi="メイリオ" w:cs="メイリオ" w:hint="eastAsia"/>
                <w:w w:val="90"/>
                <w:sz w:val="20"/>
                <w:szCs w:val="20"/>
              </w:rPr>
              <w:t>※</w:t>
            </w:r>
            <w:r w:rsidR="00C052B0" w:rsidRPr="00031D41">
              <w:rPr>
                <w:rFonts w:ascii="メイリオ" w:eastAsia="メイリオ" w:hAnsi="メイリオ" w:cs="メイリオ" w:hint="eastAsia"/>
                <w:w w:val="90"/>
                <w:sz w:val="20"/>
                <w:szCs w:val="20"/>
              </w:rPr>
              <w:t>（１）（２）のいずれかに○印をしてください。</w:t>
            </w:r>
          </w:p>
          <w:p w:rsidR="00C052B0" w:rsidRPr="00031D41" w:rsidRDefault="00C052B0" w:rsidP="00E54E74">
            <w:pPr>
              <w:adjustRightInd w:val="0"/>
              <w:snapToGrid w:val="0"/>
              <w:ind w:firstLineChars="100" w:firstLine="195"/>
              <w:rPr>
                <w:rFonts w:ascii="メイリオ" w:eastAsia="メイリオ" w:hAnsi="メイリオ" w:cs="メイリオ"/>
                <w:w w:val="90"/>
                <w:sz w:val="20"/>
                <w:szCs w:val="20"/>
              </w:rPr>
            </w:pPr>
            <w:r w:rsidRPr="00031D41">
              <w:rPr>
                <w:rFonts w:ascii="メイリオ" w:eastAsia="メイリオ" w:hAnsi="メイリオ" w:cs="メイリオ" w:hint="eastAsia"/>
                <w:w w:val="90"/>
                <w:sz w:val="20"/>
                <w:szCs w:val="20"/>
              </w:rPr>
              <w:t>（２）の場合は、業者名及び連絡先を記載してください。</w:t>
            </w:r>
          </w:p>
        </w:tc>
      </w:tr>
      <w:tr w:rsidR="00C052B0" w:rsidRPr="00AE2B7F" w:rsidTr="000A30F9">
        <w:trPr>
          <w:cantSplit/>
          <w:trHeight w:val="899"/>
          <w:jc w:val="center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2B0" w:rsidRPr="009E25CE" w:rsidRDefault="00190340" w:rsidP="00E54E74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当日の</w:t>
            </w:r>
            <w:r w:rsidR="00C052B0" w:rsidRPr="00E54E74">
              <w:rPr>
                <w:rFonts w:ascii="メイリオ" w:eastAsia="メイリオ" w:hAnsi="メイリオ" w:cs="メイリオ" w:hint="eastAsia"/>
                <w:kern w:val="0"/>
                <w:szCs w:val="21"/>
              </w:rPr>
              <w:t>責任者</w:t>
            </w:r>
          </w:p>
        </w:tc>
        <w:tc>
          <w:tcPr>
            <w:tcW w:w="7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5CE" w:rsidRPr="00031D41" w:rsidRDefault="009E25CE" w:rsidP="00E54E74">
            <w:pPr>
              <w:tabs>
                <w:tab w:val="left" w:pos="3573"/>
              </w:tabs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31D41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　　　　　　　　　　　　電話</w:t>
            </w:r>
          </w:p>
          <w:p w:rsidR="00C052B0" w:rsidRPr="00031D41" w:rsidRDefault="00190340" w:rsidP="00E54E74">
            <w:pPr>
              <w:tabs>
                <w:tab w:val="left" w:pos="3573"/>
              </w:tabs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w w:val="90"/>
                <w:sz w:val="20"/>
                <w:szCs w:val="20"/>
              </w:rPr>
              <w:t>※緊急</w:t>
            </w:r>
            <w:r w:rsidR="00817200">
              <w:rPr>
                <w:rFonts w:ascii="メイリオ" w:eastAsia="メイリオ" w:hAnsi="メイリオ" w:cs="メイリオ" w:hint="eastAsia"/>
                <w:w w:val="90"/>
                <w:sz w:val="20"/>
                <w:szCs w:val="20"/>
              </w:rPr>
              <w:t>時の連絡が</w:t>
            </w:r>
            <w:r>
              <w:rPr>
                <w:rFonts w:ascii="メイリオ" w:eastAsia="メイリオ" w:hAnsi="メイリオ" w:cs="メイリオ" w:hint="eastAsia"/>
                <w:w w:val="90"/>
                <w:sz w:val="20"/>
                <w:szCs w:val="20"/>
              </w:rPr>
              <w:t>とれるよう携帯電話の番号</w:t>
            </w:r>
            <w:r w:rsidR="00C052B0" w:rsidRPr="00031D41">
              <w:rPr>
                <w:rFonts w:ascii="メイリオ" w:eastAsia="メイリオ" w:hAnsi="メイリオ" w:cs="メイリオ" w:hint="eastAsia"/>
                <w:w w:val="90"/>
                <w:sz w:val="20"/>
                <w:szCs w:val="20"/>
              </w:rPr>
              <w:t>をご記入ください</w:t>
            </w:r>
            <w:r w:rsidR="00C052B0" w:rsidRPr="00031D41">
              <w:rPr>
                <w:rFonts w:ascii="メイリオ" w:eastAsia="メイリオ" w:hAnsi="メイリオ" w:cs="メイリオ" w:hint="eastAsia"/>
                <w:sz w:val="20"/>
                <w:szCs w:val="20"/>
              </w:rPr>
              <w:t>。</w:t>
            </w:r>
          </w:p>
        </w:tc>
      </w:tr>
    </w:tbl>
    <w:p w:rsidR="000A30F9" w:rsidRPr="00B03C95" w:rsidRDefault="000A30F9" w:rsidP="00B03C95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B03C95">
        <w:rPr>
          <w:rFonts w:ascii="メイリオ" w:eastAsia="メイリオ" w:hAnsi="メイリオ" w:cs="メイリオ" w:hint="eastAsia"/>
          <w:b/>
          <w:szCs w:val="21"/>
        </w:rPr>
        <w:t>【注意事項】</w:t>
      </w:r>
    </w:p>
    <w:p w:rsidR="009E25CE" w:rsidRPr="00190340" w:rsidRDefault="00031D41" w:rsidP="00190340">
      <w:pPr>
        <w:spacing w:line="0" w:lineRule="atLeast"/>
        <w:ind w:firstLineChars="100" w:firstLine="196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  <w:u w:val="wave"/>
        </w:rPr>
        <w:t>◆承認に当たっては、次</w:t>
      </w:r>
      <w:r w:rsidR="009E25CE" w:rsidRPr="00C052B0">
        <w:rPr>
          <w:rFonts w:ascii="メイリオ" w:eastAsia="メイリオ" w:hAnsi="メイリオ" w:cs="メイリオ" w:hint="eastAsia"/>
          <w:color w:val="000000"/>
          <w:sz w:val="18"/>
          <w:szCs w:val="18"/>
          <w:u w:val="wave"/>
        </w:rPr>
        <w:t>の各項目を厳守することが条件となります。</w:t>
      </w:r>
    </w:p>
    <w:p w:rsidR="009E25CE" w:rsidRDefault="00DA57A1" w:rsidP="009E25CE">
      <w:pPr>
        <w:pStyle w:val="ac"/>
        <w:numPr>
          <w:ilvl w:val="0"/>
          <w:numId w:val="7"/>
        </w:numPr>
        <w:spacing w:line="0" w:lineRule="atLeast"/>
        <w:ind w:leftChars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飲食に要する時間を１時間以内に定め、</w:t>
      </w:r>
      <w:r w:rsidR="00190340">
        <w:rPr>
          <w:rFonts w:ascii="メイリオ" w:eastAsia="メイリオ" w:hAnsi="メイリオ" w:cs="メイリオ" w:hint="eastAsia"/>
          <w:color w:val="000000"/>
          <w:sz w:val="18"/>
          <w:szCs w:val="18"/>
        </w:rPr>
        <w:t>厳守すること</w:t>
      </w:r>
      <w:r w:rsidR="009E25CE">
        <w:rPr>
          <w:rFonts w:ascii="メイリオ" w:eastAsia="メイリオ" w:hAnsi="メイリオ" w:cs="メイリオ" w:hint="eastAsia"/>
          <w:color w:val="000000"/>
          <w:sz w:val="18"/>
          <w:szCs w:val="18"/>
        </w:rPr>
        <w:t>。</w:t>
      </w:r>
    </w:p>
    <w:p w:rsidR="009E25CE" w:rsidRDefault="00190340" w:rsidP="009E25CE">
      <w:pPr>
        <w:pStyle w:val="ac"/>
        <w:numPr>
          <w:ilvl w:val="0"/>
          <w:numId w:val="7"/>
        </w:numPr>
        <w:spacing w:line="0" w:lineRule="atLeast"/>
        <w:ind w:leftChars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ホール</w:t>
      </w:r>
      <w:r w:rsidR="009E25CE">
        <w:rPr>
          <w:rFonts w:ascii="メイリオ" w:eastAsia="メイリオ" w:hAnsi="メイリオ" w:cs="メイリオ" w:hint="eastAsia"/>
          <w:color w:val="000000"/>
          <w:sz w:val="18"/>
          <w:szCs w:val="18"/>
        </w:rPr>
        <w:t>の清潔保持を徹底させること。</w:t>
      </w:r>
      <w:r w:rsidR="00B03C95">
        <w:rPr>
          <w:rFonts w:ascii="メイリオ" w:eastAsia="メイリオ" w:hAnsi="メイリオ" w:cs="メイリオ" w:hint="eastAsia"/>
          <w:color w:val="000000"/>
          <w:sz w:val="18"/>
          <w:szCs w:val="18"/>
        </w:rPr>
        <w:t>(清掃道具等は、当センターでは準備しておりません)</w:t>
      </w:r>
    </w:p>
    <w:p w:rsidR="009E25CE" w:rsidRDefault="00190340" w:rsidP="009E25CE">
      <w:pPr>
        <w:pStyle w:val="ac"/>
        <w:numPr>
          <w:ilvl w:val="0"/>
          <w:numId w:val="7"/>
        </w:numPr>
        <w:spacing w:line="0" w:lineRule="atLeast"/>
        <w:ind w:leftChars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清潔保持等の徹底について、利用者全員</w:t>
      </w:r>
      <w:r w:rsidR="009E25CE">
        <w:rPr>
          <w:rFonts w:ascii="メイリオ" w:eastAsia="メイリオ" w:hAnsi="メイリオ" w:cs="メイリオ" w:hint="eastAsia"/>
          <w:color w:val="000000"/>
          <w:sz w:val="18"/>
          <w:szCs w:val="18"/>
        </w:rPr>
        <w:t>に周知すること。</w:t>
      </w:r>
    </w:p>
    <w:p w:rsidR="009E25CE" w:rsidRDefault="00190340" w:rsidP="009E25CE">
      <w:pPr>
        <w:pStyle w:val="ac"/>
        <w:numPr>
          <w:ilvl w:val="0"/>
          <w:numId w:val="7"/>
        </w:numPr>
        <w:spacing w:line="0" w:lineRule="atLeast"/>
        <w:ind w:leftChars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飲食</w:t>
      </w:r>
      <w:r w:rsidR="009E25CE">
        <w:rPr>
          <w:rFonts w:ascii="メイリオ" w:eastAsia="メイリオ" w:hAnsi="メイリオ" w:cs="メイリオ" w:hint="eastAsia"/>
          <w:color w:val="000000"/>
          <w:sz w:val="18"/>
          <w:szCs w:val="18"/>
        </w:rPr>
        <w:t>後は、直ちに主催者の責任におい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て弁当の容器等をゴミ袋に収納して持</w:t>
      </w:r>
      <w:r w:rsidR="00817200">
        <w:rPr>
          <w:rFonts w:ascii="メイリオ" w:eastAsia="メイリオ" w:hAnsi="メイリオ" w:cs="メイリオ" w:hint="eastAsia"/>
          <w:color w:val="000000"/>
          <w:sz w:val="18"/>
          <w:szCs w:val="18"/>
        </w:rPr>
        <w:t>ち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帰るか、又は主催者が別途委託する業者にて</w:t>
      </w:r>
      <w:r w:rsidR="009E25CE">
        <w:rPr>
          <w:rFonts w:ascii="メイリオ" w:eastAsia="メイリオ" w:hAnsi="メイリオ" w:cs="メイリオ" w:hint="eastAsia"/>
          <w:color w:val="000000"/>
          <w:sz w:val="18"/>
          <w:szCs w:val="18"/>
        </w:rPr>
        <w:t>処分すること。</w:t>
      </w:r>
    </w:p>
    <w:p w:rsidR="009E25CE" w:rsidRDefault="00190340" w:rsidP="009E25CE">
      <w:pPr>
        <w:pStyle w:val="ac"/>
        <w:numPr>
          <w:ilvl w:val="0"/>
          <w:numId w:val="7"/>
        </w:numPr>
        <w:spacing w:line="0" w:lineRule="atLeast"/>
        <w:ind w:leftChars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行事終了後にホールに汚れが残った場合</w:t>
      </w:r>
      <w:r w:rsidR="00206C80">
        <w:rPr>
          <w:rFonts w:ascii="メイリオ" w:eastAsia="メイリオ" w:hAnsi="メイリオ" w:cs="メイリオ" w:hint="eastAsia"/>
          <w:color w:val="000000"/>
          <w:sz w:val="18"/>
          <w:szCs w:val="18"/>
        </w:rPr>
        <w:t>、清掃に要する</w:t>
      </w:r>
      <w:r w:rsidR="009E25CE" w:rsidRPr="00E76917">
        <w:rPr>
          <w:rFonts w:ascii="メイリオ" w:eastAsia="メイリオ" w:hAnsi="メイリオ" w:cs="メイリオ" w:hint="eastAsia"/>
          <w:color w:val="000000"/>
          <w:sz w:val="18"/>
          <w:szCs w:val="18"/>
        </w:rPr>
        <w:t>費用は、主催者が負担すること</w:t>
      </w:r>
      <w:r w:rsidR="009E25CE">
        <w:rPr>
          <w:rFonts w:ascii="メイリオ" w:eastAsia="メイリオ" w:hAnsi="メイリオ" w:cs="メイリオ" w:hint="eastAsia"/>
          <w:color w:val="000000"/>
          <w:sz w:val="18"/>
          <w:szCs w:val="18"/>
        </w:rPr>
        <w:t>。</w:t>
      </w:r>
    </w:p>
    <w:p w:rsidR="000A30F9" w:rsidRPr="000A30F9" w:rsidRDefault="00206C80" w:rsidP="000A30F9">
      <w:pPr>
        <w:pStyle w:val="ac"/>
        <w:numPr>
          <w:ilvl w:val="0"/>
          <w:numId w:val="7"/>
        </w:numPr>
        <w:spacing w:line="0" w:lineRule="atLeast"/>
        <w:ind w:leftChars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汚損等清掃によっても回復できないような場合は、修繕等による復旧</w:t>
      </w:r>
      <w:r>
        <w:rPr>
          <w:rFonts w:ascii="メイリオ" w:eastAsia="メイリオ" w:hAnsi="メイリオ" w:cs="メイリオ"/>
          <w:color w:val="000000"/>
          <w:sz w:val="18"/>
          <w:szCs w:val="18"/>
        </w:rPr>
        <w:t>を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行いその経費は</w:t>
      </w:r>
      <w:r w:rsidR="009E25CE" w:rsidRPr="00E76917">
        <w:rPr>
          <w:rFonts w:ascii="メイリオ" w:eastAsia="メイリオ" w:hAnsi="メイリオ" w:cs="メイリオ" w:hint="eastAsia"/>
          <w:color w:val="000000"/>
          <w:sz w:val="18"/>
          <w:szCs w:val="18"/>
        </w:rPr>
        <w:t>主催者が負担すること。</w:t>
      </w:r>
    </w:p>
    <w:p w:rsidR="00B03C95" w:rsidRPr="00993E28" w:rsidRDefault="00B03C95" w:rsidP="00B03C95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993E28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A1708" wp14:editId="08627264">
                <wp:simplePos x="0" y="0"/>
                <wp:positionH relativeFrom="margin">
                  <wp:posOffset>-86360</wp:posOffset>
                </wp:positionH>
                <wp:positionV relativeFrom="paragraph">
                  <wp:posOffset>43816</wp:posOffset>
                </wp:positionV>
                <wp:extent cx="6583680" cy="1352550"/>
                <wp:effectExtent l="0" t="0" r="26670" b="190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00" w:rsidRPr="00A81267" w:rsidRDefault="00817200" w:rsidP="00B03C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環境・情報科学館　１階ホールでの飲食承認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  <w:p w:rsidR="00817200" w:rsidRPr="0065490A" w:rsidRDefault="00052C45" w:rsidP="00190340">
                            <w:pPr>
                              <w:ind w:firstLineChars="200" w:firstLine="45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817200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81720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年　　月　　日</w:t>
                            </w:r>
                          </w:p>
                          <w:p w:rsidR="00817200" w:rsidRPr="0065490A" w:rsidRDefault="00817200" w:rsidP="00B03C9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17200" w:rsidRPr="0065490A" w:rsidRDefault="00817200" w:rsidP="00B03C95">
                            <w:pPr>
                              <w:ind w:firstLine="8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上記申請のとおり承認します。</w:t>
                            </w:r>
                          </w:p>
                          <w:p w:rsidR="00817200" w:rsidRPr="0065490A" w:rsidRDefault="00817200" w:rsidP="00B03C9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17200" w:rsidRPr="0065490A" w:rsidRDefault="00817200" w:rsidP="00B03C9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　　　　　　　　　　</w:t>
                            </w:r>
                            <w:r w:rsidRPr="00993E28">
                              <w:rPr>
                                <w:rFonts w:asciiTheme="majorEastAsia" w:eastAsiaTheme="majorEastAsia" w:hAnsiTheme="majorEastAsia" w:hint="eastAsia"/>
                              </w:rPr>
                              <w:t>国際</w:t>
                            </w:r>
                            <w:r w:rsidRPr="00993E28">
                              <w:rPr>
                                <w:rFonts w:asciiTheme="majorEastAsia" w:eastAsiaTheme="majorEastAsia" w:hAnsiTheme="majorEastAsia"/>
                              </w:rPr>
                              <w:t>環境教育研究センター長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</w:t>
                            </w:r>
                          </w:p>
                          <w:p w:rsidR="00817200" w:rsidRPr="0065490A" w:rsidRDefault="00817200" w:rsidP="00B03C9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1708" id="Rectangle 4" o:spid="_x0000_s1027" style="position:absolute;left:0;text-align:left;margin-left:-6.8pt;margin-top:3.45pt;width:518.4pt;height:10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" strokeweight=".5pt">
                <v:stroke dashstyle="longDashDotDot"/>
                <v:textbox inset="5.85pt,.7pt,5.85pt,.7pt">
                  <w:txbxContent>
                    <w:p w:rsidR="00817200" w:rsidRPr="00A81267" w:rsidRDefault="00817200" w:rsidP="00B03C9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環境・情報科学館　１階ホールでの飲食承認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書</w:t>
                      </w:r>
                    </w:p>
                    <w:p w:rsidR="00817200" w:rsidRPr="0065490A" w:rsidRDefault="00052C45" w:rsidP="00190340">
                      <w:pPr>
                        <w:ind w:firstLineChars="200" w:firstLine="451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817200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817200">
                        <w:rPr>
                          <w:rFonts w:asciiTheme="majorEastAsia" w:eastAsiaTheme="majorEastAsia" w:hAnsiTheme="majorEastAsia" w:hint="eastAsia"/>
                        </w:rPr>
                        <w:t xml:space="preserve">　年　　月　　日</w:t>
                      </w:r>
                    </w:p>
                    <w:p w:rsidR="00817200" w:rsidRPr="0065490A" w:rsidRDefault="00817200" w:rsidP="00B03C9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17200" w:rsidRPr="0065490A" w:rsidRDefault="00817200" w:rsidP="00B03C95">
                      <w:pPr>
                        <w:ind w:firstLine="84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上記申請のとおり承認します。</w:t>
                      </w:r>
                    </w:p>
                    <w:p w:rsidR="00817200" w:rsidRPr="0065490A" w:rsidRDefault="00817200" w:rsidP="00B03C9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17200" w:rsidRPr="0065490A" w:rsidRDefault="00817200" w:rsidP="00B03C9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　　　　　　　　　　</w:t>
                      </w:r>
                      <w:r w:rsidRPr="00993E28">
                        <w:rPr>
                          <w:rFonts w:asciiTheme="majorEastAsia" w:eastAsiaTheme="majorEastAsia" w:hAnsiTheme="majorEastAsia" w:hint="eastAsia"/>
                        </w:rPr>
                        <w:t>国際</w:t>
                      </w:r>
                      <w:r w:rsidRPr="00993E28">
                        <w:rPr>
                          <w:rFonts w:asciiTheme="majorEastAsia" w:eastAsiaTheme="majorEastAsia" w:hAnsiTheme="majorEastAsia"/>
                        </w:rPr>
                        <w:t>環境教育研究センター長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</w:t>
                      </w:r>
                    </w:p>
                    <w:p w:rsidR="00817200" w:rsidRPr="0065490A" w:rsidRDefault="00817200" w:rsidP="00B03C9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03C95" w:rsidRPr="00993E28" w:rsidRDefault="00B03C95" w:rsidP="00B03C95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</w:p>
    <w:p w:rsidR="00B03C95" w:rsidRPr="00993E28" w:rsidRDefault="00B03C95" w:rsidP="00B03C95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</w:p>
    <w:p w:rsidR="00B03C95" w:rsidRPr="00993E28" w:rsidRDefault="00B03C95" w:rsidP="00B03C95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</w:p>
    <w:p w:rsidR="00B03C95" w:rsidRPr="00993E28" w:rsidRDefault="00B03C95" w:rsidP="00B03C95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993E28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B09C5" wp14:editId="5F42A12F">
                <wp:simplePos x="0" y="0"/>
                <wp:positionH relativeFrom="column">
                  <wp:posOffset>6076315</wp:posOffset>
                </wp:positionH>
                <wp:positionV relativeFrom="paragraph">
                  <wp:posOffset>184150</wp:posOffset>
                </wp:positionV>
                <wp:extent cx="257175" cy="257175"/>
                <wp:effectExtent l="0" t="0" r="28575" b="28575"/>
                <wp:wrapNone/>
                <wp:docPr id="1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7200" w:rsidRDefault="00817200" w:rsidP="00B03C95">
                            <w:pPr>
                              <w:jc w:val="center"/>
                            </w:pPr>
                            <w:r w:rsidRPr="00780F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>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CB09C5" id="_x0000_s1033" style="position:absolute;left:0;text-align:left;margin-left:478.45pt;margin-top:14.5pt;width:20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" strokeweight=".25pt">
                <v:stroke dashstyle="1 1"/>
                <v:textbox inset="5.85pt,.7pt,5.85pt,.7pt">
                  <w:txbxContent>
                    <w:p w:rsidR="00817200" w:rsidRDefault="00817200" w:rsidP="00B03C95">
                      <w:pPr>
                        <w:jc w:val="center"/>
                      </w:pPr>
                      <w:r w:rsidRPr="00780FF1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>ン</w:t>
                      </w:r>
                    </w:p>
                  </w:txbxContent>
                </v:textbox>
              </v:oval>
            </w:pict>
          </mc:Fallback>
        </mc:AlternateContent>
      </w:r>
    </w:p>
    <w:p w:rsidR="00B03C95" w:rsidRPr="00993E28" w:rsidRDefault="00B03C95" w:rsidP="00B03C95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</w:p>
    <w:p w:rsidR="00B03C95" w:rsidRDefault="00B03C95" w:rsidP="00B03C95">
      <w:pPr>
        <w:spacing w:line="0" w:lineRule="atLeast"/>
        <w:ind w:right="784"/>
        <w:rPr>
          <w:rFonts w:ascii="メイリオ" w:eastAsia="メイリオ" w:hAnsi="メイリオ" w:cs="メイリオ"/>
          <w:sz w:val="18"/>
          <w:szCs w:val="18"/>
        </w:rPr>
      </w:pPr>
    </w:p>
    <w:p w:rsidR="00C052B0" w:rsidRPr="009E25CE" w:rsidRDefault="00B03C95" w:rsidP="00B03C95">
      <w:pPr>
        <w:spacing w:line="0" w:lineRule="atLeast"/>
        <w:jc w:val="right"/>
        <w:rPr>
          <w:rFonts w:ascii="メイリオ" w:eastAsia="メイリオ" w:hAnsi="メイリオ" w:cs="メイリオ"/>
          <w:sz w:val="18"/>
          <w:szCs w:val="18"/>
        </w:rPr>
      </w:pPr>
      <w:r w:rsidRPr="00993E28"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E6104" wp14:editId="004CA13C">
                <wp:simplePos x="0" y="0"/>
                <wp:positionH relativeFrom="column">
                  <wp:posOffset>3799839</wp:posOffset>
                </wp:positionH>
                <wp:positionV relativeFrom="paragraph">
                  <wp:posOffset>160655</wp:posOffset>
                </wp:positionV>
                <wp:extent cx="1952625" cy="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ACF47" id="直線コネクタ 1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pt,12.65pt" to="452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" strokecolor="black [3213]"/>
            </w:pict>
          </mc:Fallback>
        </mc:AlternateContent>
      </w:r>
      <w:r w:rsidRPr="00993E28">
        <w:rPr>
          <w:rFonts w:ascii="メイリオ" w:eastAsia="メイリオ" w:hAnsi="メイリオ" w:cs="メイリオ" w:hint="eastAsia"/>
          <w:sz w:val="18"/>
          <w:szCs w:val="18"/>
        </w:rPr>
        <w:t xml:space="preserve">事務取扱者　　　　　　　　　　　　　　　　</w:t>
      </w:r>
      <w:r>
        <w:rPr>
          <w:rFonts w:ascii="メイリオ" w:eastAsia="メイリオ" w:hAnsi="メイリオ" w:cs="メイリオ" w:hint="eastAsia"/>
          <w:sz w:val="18"/>
          <w:szCs w:val="18"/>
        </w:rPr>
        <w:t>2018.5</w:t>
      </w:r>
      <w:r w:rsidRPr="00993E28">
        <w:rPr>
          <w:rFonts w:ascii="メイリオ" w:eastAsia="メイリオ" w:hAnsi="メイリオ" w:cs="メイリオ" w:hint="eastAsia"/>
          <w:sz w:val="18"/>
          <w:szCs w:val="18"/>
        </w:rPr>
        <w:t>作成</w:t>
      </w:r>
    </w:p>
    <w:sectPr w:rsidR="00C052B0" w:rsidRPr="009E25CE" w:rsidSect="00654BF0">
      <w:pgSz w:w="11906" w:h="16838" w:code="9"/>
      <w:pgMar w:top="233" w:right="737" w:bottom="233" w:left="1021" w:header="851" w:footer="992" w:gutter="0"/>
      <w:cols w:space="425"/>
      <w:docGrid w:type="linesAndChars" w:linePitch="288" w:charSpace="3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00" w:rsidRDefault="00817200" w:rsidP="006D6ECA">
      <w:r>
        <w:separator/>
      </w:r>
    </w:p>
  </w:endnote>
  <w:endnote w:type="continuationSeparator" w:id="0">
    <w:p w:rsidR="00817200" w:rsidRDefault="00817200" w:rsidP="006D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00" w:rsidRDefault="00817200" w:rsidP="006D6ECA">
      <w:r>
        <w:separator/>
      </w:r>
    </w:p>
  </w:footnote>
  <w:footnote w:type="continuationSeparator" w:id="0">
    <w:p w:rsidR="00817200" w:rsidRDefault="00817200" w:rsidP="006D6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2560"/>
    <w:multiLevelType w:val="hybridMultilevel"/>
    <w:tmpl w:val="36E4498A"/>
    <w:lvl w:ilvl="0" w:tplc="ADB0E89C">
      <w:start w:val="1"/>
      <w:numFmt w:val="decimalFullWidth"/>
      <w:lvlText w:val="%1．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0C71ABB"/>
    <w:multiLevelType w:val="hybridMultilevel"/>
    <w:tmpl w:val="E8A21D86"/>
    <w:lvl w:ilvl="0" w:tplc="ADB0E89C">
      <w:start w:val="1"/>
      <w:numFmt w:val="decimalFullWidth"/>
      <w:lvlText w:val="%1．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0277F62"/>
    <w:multiLevelType w:val="hybridMultilevel"/>
    <w:tmpl w:val="5BBCA4FC"/>
    <w:lvl w:ilvl="0" w:tplc="DC74DF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B32BCA"/>
    <w:multiLevelType w:val="hybridMultilevel"/>
    <w:tmpl w:val="36E4498A"/>
    <w:lvl w:ilvl="0" w:tplc="ADB0E89C">
      <w:start w:val="1"/>
      <w:numFmt w:val="decimalFullWidth"/>
      <w:lvlText w:val="%1．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0C21D58"/>
    <w:multiLevelType w:val="hybridMultilevel"/>
    <w:tmpl w:val="FF62E7C6"/>
    <w:lvl w:ilvl="0" w:tplc="DC74DF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8119E8"/>
    <w:multiLevelType w:val="hybridMultilevel"/>
    <w:tmpl w:val="03FE9342"/>
    <w:lvl w:ilvl="0" w:tplc="04090005">
      <w:start w:val="1"/>
      <w:numFmt w:val="bullet"/>
      <w:lvlText w:val="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5D73479B"/>
    <w:multiLevelType w:val="hybridMultilevel"/>
    <w:tmpl w:val="A030C6E0"/>
    <w:lvl w:ilvl="0" w:tplc="DC74DF8C">
      <w:start w:val="1"/>
      <w:numFmt w:val="decimalFullWidth"/>
      <w:lvlText w:val="（%1）"/>
      <w:lvlJc w:val="left"/>
      <w:pPr>
        <w:tabs>
          <w:tab w:val="num" w:pos="1236"/>
        </w:tabs>
        <w:ind w:left="12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6"/>
        </w:tabs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6"/>
        </w:tabs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6"/>
        </w:tabs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6"/>
        </w:tabs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6"/>
        </w:tabs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6"/>
        </w:tabs>
        <w:ind w:left="4296" w:hanging="420"/>
      </w:pPr>
    </w:lvl>
  </w:abstractNum>
  <w:abstractNum w:abstractNumId="7" w15:restartNumberingAfterBreak="0">
    <w:nsid w:val="699C4FC1"/>
    <w:multiLevelType w:val="hybridMultilevel"/>
    <w:tmpl w:val="995CE716"/>
    <w:lvl w:ilvl="0" w:tplc="807CA52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10191B"/>
    <w:multiLevelType w:val="hybridMultilevel"/>
    <w:tmpl w:val="8A56691A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144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AD"/>
    <w:rsid w:val="00031D41"/>
    <w:rsid w:val="00052C45"/>
    <w:rsid w:val="00060FFC"/>
    <w:rsid w:val="00070291"/>
    <w:rsid w:val="00085AC3"/>
    <w:rsid w:val="000A30F9"/>
    <w:rsid w:val="000A7833"/>
    <w:rsid w:val="000D05D9"/>
    <w:rsid w:val="000D4A66"/>
    <w:rsid w:val="000E006F"/>
    <w:rsid w:val="001340B3"/>
    <w:rsid w:val="00135400"/>
    <w:rsid w:val="00137020"/>
    <w:rsid w:val="001564FA"/>
    <w:rsid w:val="00190340"/>
    <w:rsid w:val="001A23B1"/>
    <w:rsid w:val="001F3A13"/>
    <w:rsid w:val="00206C80"/>
    <w:rsid w:val="00270247"/>
    <w:rsid w:val="002717AA"/>
    <w:rsid w:val="002942AA"/>
    <w:rsid w:val="002D42D6"/>
    <w:rsid w:val="002E2BDA"/>
    <w:rsid w:val="00301EFC"/>
    <w:rsid w:val="003145F4"/>
    <w:rsid w:val="0035072D"/>
    <w:rsid w:val="00375AFD"/>
    <w:rsid w:val="003A6ECD"/>
    <w:rsid w:val="003D6458"/>
    <w:rsid w:val="004020EB"/>
    <w:rsid w:val="004B6F5E"/>
    <w:rsid w:val="004C0832"/>
    <w:rsid w:val="00531383"/>
    <w:rsid w:val="0053412A"/>
    <w:rsid w:val="00541FA1"/>
    <w:rsid w:val="00545721"/>
    <w:rsid w:val="00552E06"/>
    <w:rsid w:val="0057420A"/>
    <w:rsid w:val="005838B1"/>
    <w:rsid w:val="005A3A62"/>
    <w:rsid w:val="005D1913"/>
    <w:rsid w:val="006515B1"/>
    <w:rsid w:val="0065490A"/>
    <w:rsid w:val="00654BF0"/>
    <w:rsid w:val="00681E86"/>
    <w:rsid w:val="006C3C3D"/>
    <w:rsid w:val="006D6ECA"/>
    <w:rsid w:val="006F2794"/>
    <w:rsid w:val="00701945"/>
    <w:rsid w:val="00731EC4"/>
    <w:rsid w:val="00780FF1"/>
    <w:rsid w:val="00786885"/>
    <w:rsid w:val="007C4015"/>
    <w:rsid w:val="007D1921"/>
    <w:rsid w:val="007D62FE"/>
    <w:rsid w:val="00817200"/>
    <w:rsid w:val="00851B4A"/>
    <w:rsid w:val="008627E7"/>
    <w:rsid w:val="008A6AD0"/>
    <w:rsid w:val="008C5D67"/>
    <w:rsid w:val="008D64FF"/>
    <w:rsid w:val="008E477C"/>
    <w:rsid w:val="008F5EAB"/>
    <w:rsid w:val="00902F99"/>
    <w:rsid w:val="00916480"/>
    <w:rsid w:val="00916C42"/>
    <w:rsid w:val="009404AD"/>
    <w:rsid w:val="00946B9D"/>
    <w:rsid w:val="00961B47"/>
    <w:rsid w:val="00993336"/>
    <w:rsid w:val="00993E28"/>
    <w:rsid w:val="009A35D3"/>
    <w:rsid w:val="009A759D"/>
    <w:rsid w:val="009E25CE"/>
    <w:rsid w:val="009F6644"/>
    <w:rsid w:val="00A052AC"/>
    <w:rsid w:val="00A723AE"/>
    <w:rsid w:val="00A75DE2"/>
    <w:rsid w:val="00A81267"/>
    <w:rsid w:val="00A852D1"/>
    <w:rsid w:val="00AC7351"/>
    <w:rsid w:val="00AE2B7F"/>
    <w:rsid w:val="00AE7652"/>
    <w:rsid w:val="00B03C95"/>
    <w:rsid w:val="00B03CAD"/>
    <w:rsid w:val="00B16992"/>
    <w:rsid w:val="00B24B7C"/>
    <w:rsid w:val="00B31317"/>
    <w:rsid w:val="00B5198B"/>
    <w:rsid w:val="00B80328"/>
    <w:rsid w:val="00BE400D"/>
    <w:rsid w:val="00C052B0"/>
    <w:rsid w:val="00C80FB6"/>
    <w:rsid w:val="00CD1B7A"/>
    <w:rsid w:val="00CF0D68"/>
    <w:rsid w:val="00D272F2"/>
    <w:rsid w:val="00D52864"/>
    <w:rsid w:val="00D61457"/>
    <w:rsid w:val="00D64DEC"/>
    <w:rsid w:val="00D84C9B"/>
    <w:rsid w:val="00DA57A1"/>
    <w:rsid w:val="00DB6026"/>
    <w:rsid w:val="00DB7C45"/>
    <w:rsid w:val="00DC2410"/>
    <w:rsid w:val="00DC3CB4"/>
    <w:rsid w:val="00DD75F0"/>
    <w:rsid w:val="00E10C88"/>
    <w:rsid w:val="00E27757"/>
    <w:rsid w:val="00E41AA5"/>
    <w:rsid w:val="00E479D7"/>
    <w:rsid w:val="00E54E74"/>
    <w:rsid w:val="00E76917"/>
    <w:rsid w:val="00E839C5"/>
    <w:rsid w:val="00EA3891"/>
    <w:rsid w:val="00EA45E0"/>
    <w:rsid w:val="00EB23D8"/>
    <w:rsid w:val="00F177E5"/>
    <w:rsid w:val="00F222F7"/>
    <w:rsid w:val="00F31E5D"/>
    <w:rsid w:val="00F71122"/>
    <w:rsid w:val="00F73368"/>
    <w:rsid w:val="00F9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1539AFD5"/>
  <w15:docId w15:val="{20B6BD84-33C4-4348-B7D3-28AA937F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81E86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681E86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681E86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681E86"/>
    <w:rPr>
      <w:rFonts w:asciiTheme="majorEastAsia" w:eastAsiaTheme="majorEastAsia" w:hAnsiTheme="majorEastAsia"/>
    </w:rPr>
  </w:style>
  <w:style w:type="table" w:styleId="a7">
    <w:name w:val="Table Grid"/>
    <w:basedOn w:val="a1"/>
    <w:uiPriority w:val="59"/>
    <w:rsid w:val="008D64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6D6E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D6ECA"/>
  </w:style>
  <w:style w:type="paragraph" w:styleId="aa">
    <w:name w:val="footer"/>
    <w:basedOn w:val="a"/>
    <w:link w:val="ab"/>
    <w:uiPriority w:val="99"/>
    <w:semiHidden/>
    <w:unhideWhenUsed/>
    <w:rsid w:val="006D6E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D6ECA"/>
  </w:style>
  <w:style w:type="paragraph" w:styleId="ac">
    <w:name w:val="List Paragraph"/>
    <w:basedOn w:val="a"/>
    <w:uiPriority w:val="34"/>
    <w:qFormat/>
    <w:rsid w:val="009A75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D0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05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B836-7742-4A28-9334-5016B8C9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shisetsukankyo113</cp:lastModifiedBy>
  <cp:revision>3</cp:revision>
  <cp:lastPrinted>2018-05-28T01:26:00Z</cp:lastPrinted>
  <dcterms:created xsi:type="dcterms:W3CDTF">2018-05-30T05:29:00Z</dcterms:created>
  <dcterms:modified xsi:type="dcterms:W3CDTF">2019-08-07T06:19:00Z</dcterms:modified>
</cp:coreProperties>
</file>