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B0" w:rsidRDefault="00C052B0" w:rsidP="009E25CE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p w:rsidR="00031D41" w:rsidRDefault="00031D41" w:rsidP="00031D41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0A30F9">
        <w:rPr>
          <w:rFonts w:ascii="メイリオ" w:eastAsia="メイリオ" w:hAnsi="メイリオ" w:cs="メイリオ" w:hint="eastAsia"/>
          <w:sz w:val="32"/>
          <w:szCs w:val="32"/>
        </w:rPr>
        <w:t>環境・情</w:t>
      </w:r>
      <w:r w:rsidR="00DA57A1">
        <w:rPr>
          <w:rFonts w:ascii="メイリオ" w:eastAsia="メイリオ" w:hAnsi="メイリオ" w:cs="メイリオ" w:hint="eastAsia"/>
          <w:sz w:val="32"/>
          <w:szCs w:val="32"/>
        </w:rPr>
        <w:t>報科学館１階ホール</w:t>
      </w:r>
      <w:r w:rsidR="004C19DB">
        <w:rPr>
          <w:rFonts w:ascii="メイリオ" w:eastAsia="メイリオ" w:hAnsi="メイリオ" w:cs="メイリオ" w:hint="eastAsia"/>
          <w:sz w:val="32"/>
          <w:szCs w:val="32"/>
        </w:rPr>
        <w:t>ご利用のみなさまに</w:t>
      </w:r>
    </w:p>
    <w:p w:rsidR="004C19DB" w:rsidRPr="000A30F9" w:rsidRDefault="004C19DB" w:rsidP="004C19DB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飲食についてお願いすること（確認書）</w:t>
      </w:r>
      <w:bookmarkStart w:id="0" w:name="_GoBack"/>
      <w:bookmarkEnd w:id="0"/>
    </w:p>
    <w:p w:rsidR="000A30F9" w:rsidRPr="00680814" w:rsidRDefault="000A30F9" w:rsidP="00680814">
      <w:pPr>
        <w:spacing w:line="0" w:lineRule="atLeast"/>
        <w:ind w:right="904"/>
        <w:rPr>
          <w:rFonts w:ascii="メイリオ" w:eastAsia="メイリオ" w:hAnsi="メイリオ" w:cs="メイリオ"/>
        </w:rPr>
      </w:pPr>
    </w:p>
    <w:p w:rsidR="00680814" w:rsidRDefault="004C19DB" w:rsidP="00680814">
      <w:pPr>
        <w:spacing w:line="0" w:lineRule="atLeast"/>
        <w:ind w:left="236" w:rightChars="200" w:right="451" w:hangingChars="100" w:hanging="236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◯</w:t>
      </w:r>
      <w:r w:rsidR="002B638D">
        <w:rPr>
          <w:rFonts w:ascii="メイリオ" w:eastAsia="メイリオ" w:hAnsi="メイリオ" w:cs="メイリオ" w:hint="eastAsia"/>
          <w:sz w:val="22"/>
        </w:rPr>
        <w:t>行事の運営上認められる場合であって，</w:t>
      </w:r>
      <w:r w:rsidRPr="004C19DB">
        <w:rPr>
          <w:rFonts w:ascii="メイリオ" w:eastAsia="メイリオ" w:hAnsi="メイリオ" w:cs="メイリオ" w:hint="eastAsia"/>
          <w:sz w:val="22"/>
        </w:rPr>
        <w:t>次の各項目を厳守頂く場合に限り，例外として承認します。</w:t>
      </w:r>
    </w:p>
    <w:p w:rsidR="002B638D" w:rsidRPr="002B638D" w:rsidRDefault="002B638D" w:rsidP="00680814">
      <w:pPr>
        <w:spacing w:line="0" w:lineRule="atLeast"/>
        <w:ind w:left="236" w:rightChars="200" w:right="451" w:hangingChars="100" w:hanging="236"/>
        <w:rPr>
          <w:rFonts w:ascii="メイリオ" w:eastAsia="メイリオ" w:hAnsi="メイリオ" w:cs="メイリオ"/>
          <w:sz w:val="22"/>
        </w:rPr>
      </w:pPr>
    </w:p>
    <w:p w:rsidR="00680814" w:rsidRPr="004C19DB" w:rsidRDefault="002B638D" w:rsidP="00680814">
      <w:pPr>
        <w:spacing w:line="0" w:lineRule="atLeast"/>
        <w:ind w:left="236" w:rightChars="200" w:right="451" w:hangingChars="100" w:hanging="236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【注意事項】</w:t>
      </w:r>
    </w:p>
    <w:p w:rsidR="009E25CE" w:rsidRPr="00680814" w:rsidRDefault="00DA57A1" w:rsidP="00680814">
      <w:pPr>
        <w:pStyle w:val="ac"/>
        <w:numPr>
          <w:ilvl w:val="0"/>
          <w:numId w:val="7"/>
        </w:numPr>
        <w:spacing w:line="360" w:lineRule="auto"/>
        <w:ind w:leftChars="0" w:left="613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飲食に要する時間を１時間以内に定め、</w:t>
      </w:r>
      <w:r w:rsidR="00190340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厳守すること</w:t>
      </w:r>
      <w:r w:rsidR="009E25CE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。</w:t>
      </w:r>
    </w:p>
    <w:p w:rsidR="009E25CE" w:rsidRPr="00680814" w:rsidRDefault="00190340" w:rsidP="00680814">
      <w:pPr>
        <w:pStyle w:val="ac"/>
        <w:numPr>
          <w:ilvl w:val="0"/>
          <w:numId w:val="7"/>
        </w:numPr>
        <w:spacing w:line="0" w:lineRule="atLeast"/>
        <w:ind w:leftChars="0" w:left="613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ホール</w:t>
      </w:r>
      <w:r w:rsidR="009E25CE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の清潔保持を徹底させること。</w:t>
      </w:r>
      <w:r w:rsidR="00B03C95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(清掃道具等は、当センターでは準備しておりません)</w:t>
      </w:r>
    </w:p>
    <w:p w:rsidR="009E25CE" w:rsidRPr="00680814" w:rsidRDefault="00190340" w:rsidP="00680814">
      <w:pPr>
        <w:pStyle w:val="ac"/>
        <w:numPr>
          <w:ilvl w:val="0"/>
          <w:numId w:val="7"/>
        </w:numPr>
        <w:spacing w:line="0" w:lineRule="atLeast"/>
        <w:ind w:leftChars="0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清潔保持等の徹底について、利用者全員</w:t>
      </w:r>
      <w:r w:rsidR="009E25CE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に周知すること。</w:t>
      </w:r>
    </w:p>
    <w:p w:rsidR="009E25CE" w:rsidRPr="00680814" w:rsidRDefault="00190340" w:rsidP="00680814">
      <w:pPr>
        <w:pStyle w:val="ac"/>
        <w:numPr>
          <w:ilvl w:val="0"/>
          <w:numId w:val="7"/>
        </w:numPr>
        <w:spacing w:line="0" w:lineRule="atLeast"/>
        <w:ind w:leftChars="0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飲食</w:t>
      </w:r>
      <w:r w:rsidR="009E25CE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後は、直ちに主催者の責任におい</w:t>
      </w:r>
      <w:r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て弁当の容器等をゴミ袋に収納して持</w:t>
      </w:r>
      <w:r w:rsidR="00817200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ち</w:t>
      </w:r>
      <w:r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帰るか、又は主催者が別途委託する業者にて</w:t>
      </w:r>
      <w:r w:rsidR="009E25CE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処分すること。</w:t>
      </w:r>
    </w:p>
    <w:p w:rsidR="009E25CE" w:rsidRPr="00680814" w:rsidRDefault="00190340" w:rsidP="00680814">
      <w:pPr>
        <w:pStyle w:val="ac"/>
        <w:numPr>
          <w:ilvl w:val="0"/>
          <w:numId w:val="7"/>
        </w:numPr>
        <w:spacing w:line="0" w:lineRule="atLeast"/>
        <w:ind w:leftChars="0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行事終了後にホールに汚れが残った場合</w:t>
      </w:r>
      <w:r w:rsidR="00206C80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、清掃に要する</w:t>
      </w:r>
      <w:r w:rsidR="009E25CE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費用は、主催者が負担すること。</w:t>
      </w:r>
    </w:p>
    <w:p w:rsidR="000A30F9" w:rsidRDefault="00206C80" w:rsidP="00680814">
      <w:pPr>
        <w:pStyle w:val="ac"/>
        <w:numPr>
          <w:ilvl w:val="0"/>
          <w:numId w:val="7"/>
        </w:numPr>
        <w:spacing w:line="0" w:lineRule="atLeast"/>
        <w:ind w:leftChars="0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汚損等清掃によっても回復できないような場合は、修繕等による復旧</w:t>
      </w:r>
      <w:r w:rsidRPr="00680814">
        <w:rPr>
          <w:rFonts w:ascii="メイリオ" w:eastAsia="メイリオ" w:hAnsi="メイリオ" w:cs="メイリオ"/>
          <w:color w:val="000000"/>
          <w:sz w:val="24"/>
          <w:szCs w:val="24"/>
        </w:rPr>
        <w:t>を</w:t>
      </w:r>
      <w:r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行いその経費は</w:t>
      </w:r>
      <w:r w:rsidR="009E25CE" w:rsidRPr="00680814">
        <w:rPr>
          <w:rFonts w:ascii="メイリオ" w:eastAsia="メイリオ" w:hAnsi="メイリオ" w:cs="メイリオ" w:hint="eastAsia"/>
          <w:color w:val="000000"/>
          <w:sz w:val="24"/>
          <w:szCs w:val="24"/>
        </w:rPr>
        <w:t>主催者が負担すること。</w:t>
      </w:r>
    </w:p>
    <w:p w:rsidR="00C052B0" w:rsidRDefault="00C052B0" w:rsidP="00BF0B01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:rsidR="002B638D" w:rsidRDefault="002B638D" w:rsidP="00BF0B01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:rsidR="00BF0B01" w:rsidRDefault="00BF0B01" w:rsidP="00BF0B01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環境・</w:t>
      </w:r>
      <w:r w:rsidR="002B638D">
        <w:rPr>
          <w:rFonts w:ascii="メイリオ" w:eastAsia="メイリオ" w:hAnsi="メイリオ" w:cs="メイリオ" w:hint="eastAsia"/>
          <w:color w:val="000000"/>
          <w:sz w:val="24"/>
          <w:szCs w:val="24"/>
        </w:rPr>
        <w:t>情報科学館1Fホールの利用にあたっては、上記の注意事項を確実に実施して利用します。</w:t>
      </w:r>
    </w:p>
    <w:p w:rsidR="002B638D" w:rsidRDefault="002B638D" w:rsidP="00BF0B01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:rsidR="002B638D" w:rsidRDefault="002B638D" w:rsidP="00BF0B01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ホール使用日時：　　　　年　　月　　日　～　　　　年　　月　　日</w:t>
      </w:r>
    </w:p>
    <w:p w:rsidR="002B638D" w:rsidRDefault="002B638D" w:rsidP="00BF0B01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:rsidR="002B638D" w:rsidRPr="002B638D" w:rsidRDefault="002B638D" w:rsidP="00BF0B01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  <w:u w:val="single"/>
        </w:rPr>
      </w:pPr>
      <w:r w:rsidRPr="002B638D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 xml:space="preserve">部局名（団体名）　　　　　　　　　　　　　　　　　　　　</w:t>
      </w:r>
    </w:p>
    <w:p w:rsidR="002B638D" w:rsidRDefault="002B638D" w:rsidP="00BF0B01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:rsidR="002B638D" w:rsidRPr="002B638D" w:rsidRDefault="002B638D" w:rsidP="002B638D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  <w:u w:val="single"/>
        </w:rPr>
      </w:pPr>
      <w:r w:rsidRPr="002B638D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 xml:space="preserve">申請者（使用責任者）氏名　　　　　　　　　　　　　　　　</w:t>
      </w:r>
    </w:p>
    <w:p w:rsidR="002B638D" w:rsidRDefault="002B638D" w:rsidP="002B638D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:rsidR="002B638D" w:rsidRPr="002B638D" w:rsidRDefault="002B638D" w:rsidP="002B638D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  <w:u w:val="single"/>
        </w:rPr>
      </w:pPr>
      <w:r w:rsidRPr="002B638D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 xml:space="preserve">連絡先：　　　　　　　　　　　　　　　　　　　　　　　　</w:t>
      </w:r>
    </w:p>
    <w:p w:rsidR="002B638D" w:rsidRPr="00BF0B01" w:rsidRDefault="002B638D" w:rsidP="002B638D">
      <w:pPr>
        <w:spacing w:line="0" w:lineRule="atLeast"/>
        <w:ind w:left="195" w:rightChars="200" w:right="451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※施設部施設環境チームへご提出ください。</w:t>
      </w:r>
    </w:p>
    <w:sectPr w:rsidR="002B638D" w:rsidRPr="00BF0B01" w:rsidSect="00654BF0">
      <w:pgSz w:w="11906" w:h="16838" w:code="9"/>
      <w:pgMar w:top="233" w:right="737" w:bottom="233" w:left="1021" w:header="851" w:footer="992" w:gutter="0"/>
      <w:cols w:space="425"/>
      <w:docGrid w:type="linesAndChars" w:linePitch="288" w:charSpace="3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00" w:rsidRDefault="00817200" w:rsidP="006D6ECA">
      <w:r>
        <w:separator/>
      </w:r>
    </w:p>
  </w:endnote>
  <w:endnote w:type="continuationSeparator" w:id="0">
    <w:p w:rsidR="00817200" w:rsidRDefault="00817200" w:rsidP="006D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00" w:rsidRDefault="00817200" w:rsidP="006D6ECA">
      <w:r>
        <w:separator/>
      </w:r>
    </w:p>
  </w:footnote>
  <w:footnote w:type="continuationSeparator" w:id="0">
    <w:p w:rsidR="00817200" w:rsidRDefault="00817200" w:rsidP="006D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560"/>
    <w:multiLevelType w:val="hybridMultilevel"/>
    <w:tmpl w:val="36E4498A"/>
    <w:lvl w:ilvl="0" w:tplc="ADB0E89C">
      <w:start w:val="1"/>
      <w:numFmt w:val="decimalFullWidth"/>
      <w:lvlText w:val="%1．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0C71ABB"/>
    <w:multiLevelType w:val="hybridMultilevel"/>
    <w:tmpl w:val="E8A21D86"/>
    <w:lvl w:ilvl="0" w:tplc="ADB0E89C">
      <w:start w:val="1"/>
      <w:numFmt w:val="decimalFullWidth"/>
      <w:lvlText w:val="%1．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0277F62"/>
    <w:multiLevelType w:val="hybridMultilevel"/>
    <w:tmpl w:val="5BBCA4FC"/>
    <w:lvl w:ilvl="0" w:tplc="DC74DF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B32BCA"/>
    <w:multiLevelType w:val="hybridMultilevel"/>
    <w:tmpl w:val="36E4498A"/>
    <w:lvl w:ilvl="0" w:tplc="ADB0E89C">
      <w:start w:val="1"/>
      <w:numFmt w:val="decimalFullWidth"/>
      <w:lvlText w:val="%1．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0C21D58"/>
    <w:multiLevelType w:val="hybridMultilevel"/>
    <w:tmpl w:val="FF62E7C6"/>
    <w:lvl w:ilvl="0" w:tplc="DC74DF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119E8"/>
    <w:multiLevelType w:val="hybridMultilevel"/>
    <w:tmpl w:val="03FE9342"/>
    <w:lvl w:ilvl="0" w:tplc="04090005">
      <w:start w:val="1"/>
      <w:numFmt w:val="bullet"/>
      <w:lvlText w:val="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5D73479B"/>
    <w:multiLevelType w:val="hybridMultilevel"/>
    <w:tmpl w:val="A030C6E0"/>
    <w:lvl w:ilvl="0" w:tplc="DC74DF8C">
      <w:start w:val="1"/>
      <w:numFmt w:val="decimalFullWidth"/>
      <w:lvlText w:val="（%1）"/>
      <w:lvlJc w:val="left"/>
      <w:pPr>
        <w:tabs>
          <w:tab w:val="num" w:pos="1236"/>
        </w:tabs>
        <w:ind w:left="12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6"/>
        </w:tabs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6"/>
        </w:tabs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6"/>
        </w:tabs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6"/>
        </w:tabs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6"/>
        </w:tabs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6"/>
        </w:tabs>
        <w:ind w:left="4296" w:hanging="420"/>
      </w:pPr>
    </w:lvl>
  </w:abstractNum>
  <w:abstractNum w:abstractNumId="7" w15:restartNumberingAfterBreak="0">
    <w:nsid w:val="699C4FC1"/>
    <w:multiLevelType w:val="hybridMultilevel"/>
    <w:tmpl w:val="995CE716"/>
    <w:lvl w:ilvl="0" w:tplc="807CA52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10191B"/>
    <w:multiLevelType w:val="hybridMultilevel"/>
    <w:tmpl w:val="8A56691A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44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AD"/>
    <w:rsid w:val="00031D41"/>
    <w:rsid w:val="00060FFC"/>
    <w:rsid w:val="00070291"/>
    <w:rsid w:val="00085AC3"/>
    <w:rsid w:val="000A30F9"/>
    <w:rsid w:val="000A7833"/>
    <w:rsid w:val="000D05D9"/>
    <w:rsid w:val="000D4A66"/>
    <w:rsid w:val="000E006F"/>
    <w:rsid w:val="001340B3"/>
    <w:rsid w:val="00135400"/>
    <w:rsid w:val="00137020"/>
    <w:rsid w:val="001564FA"/>
    <w:rsid w:val="00190340"/>
    <w:rsid w:val="001A23B1"/>
    <w:rsid w:val="001F3A13"/>
    <w:rsid w:val="00206C80"/>
    <w:rsid w:val="00270247"/>
    <w:rsid w:val="002717AA"/>
    <w:rsid w:val="002942AA"/>
    <w:rsid w:val="002B638D"/>
    <w:rsid w:val="002D42D6"/>
    <w:rsid w:val="002E2BDA"/>
    <w:rsid w:val="00301EFC"/>
    <w:rsid w:val="003145F4"/>
    <w:rsid w:val="0035072D"/>
    <w:rsid w:val="00375AFD"/>
    <w:rsid w:val="003A6ECD"/>
    <w:rsid w:val="003D6458"/>
    <w:rsid w:val="003F35E2"/>
    <w:rsid w:val="004020EB"/>
    <w:rsid w:val="004B6F5E"/>
    <w:rsid w:val="004C0832"/>
    <w:rsid w:val="004C19DB"/>
    <w:rsid w:val="00531383"/>
    <w:rsid w:val="0053412A"/>
    <w:rsid w:val="00541FA1"/>
    <w:rsid w:val="00545721"/>
    <w:rsid w:val="00552E06"/>
    <w:rsid w:val="0057420A"/>
    <w:rsid w:val="005838B1"/>
    <w:rsid w:val="00584664"/>
    <w:rsid w:val="005A3A62"/>
    <w:rsid w:val="005D1913"/>
    <w:rsid w:val="006515B1"/>
    <w:rsid w:val="0065490A"/>
    <w:rsid w:val="00654BF0"/>
    <w:rsid w:val="00680814"/>
    <w:rsid w:val="00681E86"/>
    <w:rsid w:val="006C3C3D"/>
    <w:rsid w:val="006D6ECA"/>
    <w:rsid w:val="006F2794"/>
    <w:rsid w:val="00701945"/>
    <w:rsid w:val="00731EC4"/>
    <w:rsid w:val="00780FF1"/>
    <w:rsid w:val="00786885"/>
    <w:rsid w:val="007C4015"/>
    <w:rsid w:val="007D1921"/>
    <w:rsid w:val="007D62FE"/>
    <w:rsid w:val="00817200"/>
    <w:rsid w:val="00851B4A"/>
    <w:rsid w:val="008627E7"/>
    <w:rsid w:val="008A031F"/>
    <w:rsid w:val="008A6AD0"/>
    <w:rsid w:val="008C5D67"/>
    <w:rsid w:val="008D64FF"/>
    <w:rsid w:val="008E477C"/>
    <w:rsid w:val="008F5EAB"/>
    <w:rsid w:val="00902F99"/>
    <w:rsid w:val="00916480"/>
    <w:rsid w:val="00916C42"/>
    <w:rsid w:val="009404AD"/>
    <w:rsid w:val="00946B9D"/>
    <w:rsid w:val="00961B47"/>
    <w:rsid w:val="00993336"/>
    <w:rsid w:val="00993E28"/>
    <w:rsid w:val="009A35D3"/>
    <w:rsid w:val="009A759D"/>
    <w:rsid w:val="009E25CE"/>
    <w:rsid w:val="009F6644"/>
    <w:rsid w:val="00A052AC"/>
    <w:rsid w:val="00A723AE"/>
    <w:rsid w:val="00A75DE2"/>
    <w:rsid w:val="00A81267"/>
    <w:rsid w:val="00A852D1"/>
    <w:rsid w:val="00AC7351"/>
    <w:rsid w:val="00AE2B7F"/>
    <w:rsid w:val="00AE7652"/>
    <w:rsid w:val="00B03C95"/>
    <w:rsid w:val="00B03CAD"/>
    <w:rsid w:val="00B16992"/>
    <w:rsid w:val="00B24B7C"/>
    <w:rsid w:val="00B31317"/>
    <w:rsid w:val="00B5198B"/>
    <w:rsid w:val="00B80328"/>
    <w:rsid w:val="00BE400D"/>
    <w:rsid w:val="00BF0B01"/>
    <w:rsid w:val="00C052B0"/>
    <w:rsid w:val="00C62989"/>
    <w:rsid w:val="00C80FB6"/>
    <w:rsid w:val="00CD1B7A"/>
    <w:rsid w:val="00CF0D68"/>
    <w:rsid w:val="00D272F2"/>
    <w:rsid w:val="00D52864"/>
    <w:rsid w:val="00D61457"/>
    <w:rsid w:val="00D64DEC"/>
    <w:rsid w:val="00D84C9B"/>
    <w:rsid w:val="00DA57A1"/>
    <w:rsid w:val="00DB6026"/>
    <w:rsid w:val="00DB6D21"/>
    <w:rsid w:val="00DB7C45"/>
    <w:rsid w:val="00DC2410"/>
    <w:rsid w:val="00DC3CB4"/>
    <w:rsid w:val="00DD75F0"/>
    <w:rsid w:val="00E10C88"/>
    <w:rsid w:val="00E27757"/>
    <w:rsid w:val="00E41AA5"/>
    <w:rsid w:val="00E479D7"/>
    <w:rsid w:val="00E54E74"/>
    <w:rsid w:val="00E76917"/>
    <w:rsid w:val="00E839C5"/>
    <w:rsid w:val="00E94594"/>
    <w:rsid w:val="00EA3891"/>
    <w:rsid w:val="00EA45E0"/>
    <w:rsid w:val="00EB23D8"/>
    <w:rsid w:val="00F177E5"/>
    <w:rsid w:val="00F222F7"/>
    <w:rsid w:val="00F31E5D"/>
    <w:rsid w:val="00F71122"/>
    <w:rsid w:val="00F73368"/>
    <w:rsid w:val="00F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B52DB"/>
  <w15:docId w15:val="{20B6BD84-33C4-4348-B7D3-28AA937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81E86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681E86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681E8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681E86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8D64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D6E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6ECA"/>
  </w:style>
  <w:style w:type="paragraph" w:styleId="aa">
    <w:name w:val="footer"/>
    <w:basedOn w:val="a"/>
    <w:link w:val="ab"/>
    <w:uiPriority w:val="99"/>
    <w:unhideWhenUsed/>
    <w:rsid w:val="006D6E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6ECA"/>
  </w:style>
  <w:style w:type="paragraph" w:styleId="ac">
    <w:name w:val="List Paragraph"/>
    <w:basedOn w:val="a"/>
    <w:uiPriority w:val="34"/>
    <w:qFormat/>
    <w:rsid w:val="009A75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D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0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5E32-8ABA-4AE7-B6B8-16150815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宇留田 美咲</cp:lastModifiedBy>
  <cp:revision>6</cp:revision>
  <cp:lastPrinted>2018-05-28T01:26:00Z</cp:lastPrinted>
  <dcterms:created xsi:type="dcterms:W3CDTF">2019-08-30T04:59:00Z</dcterms:created>
  <dcterms:modified xsi:type="dcterms:W3CDTF">2022-04-18T01:59:00Z</dcterms:modified>
</cp:coreProperties>
</file>